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5630"/>
      </w:tblGrid>
      <w:tr w:rsidR="001155FB" w:rsidTr="00671084">
        <w:trPr>
          <w:trHeight w:val="416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671084" w:rsidRDefault="001155FB" w:rsidP="001155FB">
            <w:pPr>
              <w:jc w:val="center"/>
              <w:rPr>
                <w:b/>
              </w:rPr>
            </w:pPr>
            <w:bookmarkStart w:id="0" w:name="_GoBack" w:colFirst="0" w:colLast="1"/>
            <w:r w:rsidRPr="00671084">
              <w:rPr>
                <w:b/>
              </w:rPr>
              <w:t>Adaptation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Pr="00671084" w:rsidRDefault="00ED725A" w:rsidP="00ED725A">
            <w:pPr>
              <w:jc w:val="center"/>
              <w:rPr>
                <w:b/>
                <w:highlight w:val="yellow"/>
              </w:rPr>
            </w:pPr>
            <w:r w:rsidRPr="00671084">
              <w:rPr>
                <w:b/>
              </w:rPr>
              <w:t xml:space="preserve">What does this look like in </w:t>
            </w:r>
            <w:r w:rsidR="00672ED0" w:rsidRPr="00671084">
              <w:rPr>
                <w:b/>
              </w:rPr>
              <w:t>Art?</w:t>
            </w:r>
          </w:p>
        </w:tc>
      </w:tr>
      <w:bookmarkEnd w:id="0"/>
      <w:tr w:rsidR="001155FB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Use of Connecting Steps to personalise the learning objective.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92618" w:rsidP="001155FB">
            <w:r>
              <w:t>Links with fine motor skills – can be related to Connecting Steps targets for some children.</w:t>
            </w:r>
          </w:p>
          <w:p w:rsidR="00592618" w:rsidRDefault="00592618" w:rsidP="001155FB">
            <w:r>
              <w:t>Any written work can be assessed against Connecting Steps targets.</w:t>
            </w:r>
          </w:p>
        </w:tc>
      </w:tr>
      <w:tr w:rsidR="001155FB" w:rsidTr="00671084">
        <w:trPr>
          <w:trHeight w:val="458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Group discussions.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Peer support to discuss work of artists/evaluate own work</w:t>
            </w:r>
          </w:p>
        </w:tc>
      </w:tr>
      <w:tr w:rsidR="001155FB" w:rsidTr="00671084">
        <w:trPr>
          <w:trHeight w:val="422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Use of artefacts.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Artefacts to stimulate e.g. real sunflowers</w:t>
            </w:r>
            <w:r w:rsidR="00592618">
              <w:t>, examples of sculptures, sensory experiences of textures.</w:t>
            </w:r>
          </w:p>
        </w:tc>
      </w:tr>
      <w:tr w:rsidR="001155FB" w:rsidTr="00671084">
        <w:trPr>
          <w:trHeight w:val="444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Use of technology.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 xml:space="preserve">Computer </w:t>
            </w:r>
            <w:r w:rsidR="00592618">
              <w:t>programmes, example – Paint in</w:t>
            </w:r>
            <w:r>
              <w:t xml:space="preserve"> year 1</w:t>
            </w:r>
          </w:p>
        </w:tc>
      </w:tr>
      <w:tr w:rsidR="001155FB" w:rsidTr="00671084">
        <w:trPr>
          <w:trHeight w:val="691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Brain breaks.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Teachers have been given ideas to use art as a brain break for other curriculum areas.</w:t>
            </w:r>
          </w:p>
        </w:tc>
      </w:tr>
      <w:tr w:rsidR="001155FB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Sensory profiles.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92618" w:rsidP="001155FB">
            <w:r>
              <w:t>Being aware of sensory needs such textures of materials used.</w:t>
            </w:r>
          </w:p>
        </w:tc>
      </w:tr>
      <w:tr w:rsidR="001155FB" w:rsidTr="00671084">
        <w:trPr>
          <w:trHeight w:val="440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Ear defenders.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92618" w:rsidP="001155FB">
            <w:r>
              <w:t>In line with usual usage.</w:t>
            </w:r>
          </w:p>
        </w:tc>
      </w:tr>
      <w:tr w:rsidR="001155FB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Relating the learning to what the children already know well.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Development of skills and final pieces link to projects</w:t>
            </w:r>
          </w:p>
        </w:tc>
      </w:tr>
      <w:tr w:rsidR="001155FB" w:rsidTr="00671084">
        <w:trPr>
          <w:trHeight w:val="384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mats.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92618" w:rsidP="001155FB">
            <w:r>
              <w:t>Word mats can be used in evaluations.</w:t>
            </w:r>
          </w:p>
        </w:tc>
      </w:tr>
      <w:tr w:rsidR="001155FB" w:rsidTr="00671084">
        <w:trPr>
          <w:trHeight w:val="418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recordings.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Use</w:t>
            </w:r>
            <w:r w:rsidR="00592618">
              <w:t xml:space="preserve"> voice</w:t>
            </w:r>
            <w:r>
              <w:t xml:space="preserve"> recordings to evaluate pieces.</w:t>
            </w:r>
          </w:p>
        </w:tc>
      </w:tr>
      <w:tr w:rsidR="001155FB" w:rsidTr="00671084">
        <w:trPr>
          <w:trHeight w:val="424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work.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Creating large pieces as a group e.g. Matisse snail</w:t>
            </w:r>
          </w:p>
        </w:tc>
      </w:tr>
      <w:tr w:rsidR="001155FB" w:rsidTr="00671084">
        <w:trPr>
          <w:trHeight w:val="416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partners.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Use for peer evaluations</w:t>
            </w:r>
            <w:r w:rsidR="00592618">
              <w:t>.</w:t>
            </w:r>
          </w:p>
        </w:tc>
      </w:tr>
      <w:tr w:rsidR="001155FB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Revisiting learning after a period of time.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Children practise skills taught during cross curricular work e.g. using clay sculpting skills to make clay artefacts for Shabbat.</w:t>
            </w:r>
          </w:p>
        </w:tc>
      </w:tr>
      <w:tr w:rsidR="001155FB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Pre-teaching of key vocabulary and/or subject matter.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672ED0" w:rsidP="001155FB">
            <w:r>
              <w:t>Key vocab for art should be identified on project plans and can be pre-taught</w:t>
            </w:r>
          </w:p>
        </w:tc>
      </w:tr>
      <w:tr w:rsidR="001155FB" w:rsidTr="00671084">
        <w:trPr>
          <w:trHeight w:val="456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Sentence starters.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A97654" w:rsidP="001155FB">
            <w:r>
              <w:t>Use</w:t>
            </w:r>
            <w:r w:rsidR="00592618">
              <w:t>d</w:t>
            </w:r>
            <w:r>
              <w:t xml:space="preserve"> for evaluations</w:t>
            </w:r>
          </w:p>
        </w:tc>
      </w:tr>
      <w:tr w:rsidR="001155FB" w:rsidTr="00671084">
        <w:trPr>
          <w:trHeight w:val="474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Use of video clips.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A97654" w:rsidP="001155FB">
            <w:r>
              <w:t>Use</w:t>
            </w:r>
            <w:r w:rsidR="00592618">
              <w:t>d</w:t>
            </w:r>
            <w:r>
              <w:t xml:space="preserve"> for evaluations</w:t>
            </w:r>
          </w:p>
        </w:tc>
      </w:tr>
      <w:tr w:rsidR="001155FB" w:rsidTr="00671084">
        <w:trPr>
          <w:trHeight w:val="464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Use of writing frames.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92618" w:rsidP="001155FB">
            <w:r>
              <w:t>Used for evaluations</w:t>
            </w:r>
          </w:p>
        </w:tc>
      </w:tr>
      <w:tr w:rsidR="001155FB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1155FB">
            <w:r>
              <w:t>Modelling.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592618" w:rsidRDefault="00A97654" w:rsidP="001155FB">
            <w:r>
              <w:t>All art skills should be modelled by the teacher.</w:t>
            </w:r>
          </w:p>
          <w:p w:rsidR="001155FB" w:rsidRDefault="00A97654" w:rsidP="001155FB">
            <w:r>
              <w:t>WAGOLL for final piece</w:t>
            </w:r>
            <w:r w:rsidR="00592618">
              <w:t>.</w:t>
            </w:r>
          </w:p>
        </w:tc>
      </w:tr>
      <w:tr w:rsidR="00ED725A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Pr="00ED725A" w:rsidRDefault="00ED725A" w:rsidP="00ED725A">
            <w:pPr>
              <w:widowControl w:val="0"/>
              <w:rPr>
                <w:sz w:val="24"/>
                <w:szCs w:val="24"/>
              </w:rPr>
            </w:pPr>
            <w:r w:rsidRPr="00592618">
              <w:rPr>
                <w:szCs w:val="24"/>
              </w:rPr>
              <w:t>Communication with home to reinforce the learning and to share successes. Use of Evidence Me with our Reception children.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A97654" w:rsidP="001155FB">
            <w:r>
              <w:t>Ongoing in EYFS throughout the year</w:t>
            </w:r>
            <w:r w:rsidR="00592618">
              <w:t>.</w:t>
            </w:r>
          </w:p>
          <w:p w:rsidR="00592618" w:rsidRDefault="00592618" w:rsidP="001155FB">
            <w:r>
              <w:t>Art learning communicated via the weekly emails to home via Ping.</w:t>
            </w:r>
          </w:p>
        </w:tc>
      </w:tr>
      <w:tr w:rsidR="00ED725A" w:rsidTr="00671084"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1155FB">
            <w:r>
              <w:t>Scribing when necessary when writing is not the focus.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A97654" w:rsidP="001155FB">
            <w:r>
              <w:t>An adult to scribe evaluations</w:t>
            </w:r>
          </w:p>
        </w:tc>
      </w:tr>
      <w:tr w:rsidR="00ED725A" w:rsidTr="00671084">
        <w:trPr>
          <w:trHeight w:val="680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1155FB">
            <w:r>
              <w:t>Practical investigations.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592618" w:rsidP="001155FB">
            <w:r>
              <w:t>Time and encouragement to investigate the materials and techniques.</w:t>
            </w:r>
          </w:p>
        </w:tc>
      </w:tr>
      <w:tr w:rsidR="00ED725A" w:rsidTr="00671084">
        <w:trPr>
          <w:trHeight w:val="704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1155FB">
            <w:r>
              <w:t>Use of physical resources, manipulatives and Hands On experiences.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A97654" w:rsidP="001155FB">
            <w:r>
              <w:t>Physical resources can be adapted if necessary e.g. larger paint brushes/ chunky pencils/crayons</w:t>
            </w:r>
          </w:p>
        </w:tc>
      </w:tr>
      <w:tr w:rsidR="00ED725A" w:rsidTr="00671084">
        <w:trPr>
          <w:trHeight w:val="430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1155FB">
            <w:r>
              <w:t>Visual supports.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A97654" w:rsidP="001155FB">
            <w:r>
              <w:t>Use of WAGOLLs to develop skills and final pieces</w:t>
            </w:r>
          </w:p>
        </w:tc>
      </w:tr>
      <w:tr w:rsidR="00ED725A" w:rsidTr="00671084">
        <w:trPr>
          <w:trHeight w:val="677"/>
        </w:trPr>
        <w:tc>
          <w:tcPr>
            <w:tcW w:w="481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1155FB">
            <w:r>
              <w:t>The opportunity to choose how they present their work.</w:t>
            </w:r>
          </w:p>
        </w:tc>
        <w:tc>
          <w:tcPr>
            <w:tcW w:w="5641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A97654" w:rsidP="001155FB">
            <w:r>
              <w:t>Children are encouraged to experiment with different media and to choose media for final piece if appropriate.</w:t>
            </w:r>
          </w:p>
        </w:tc>
      </w:tr>
    </w:tbl>
    <w:p w:rsidR="00E6276D" w:rsidRDefault="00E6276D"/>
    <w:sectPr w:rsidR="00E6276D" w:rsidSect="0011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B"/>
    <w:rsid w:val="001155FB"/>
    <w:rsid w:val="00592618"/>
    <w:rsid w:val="00671084"/>
    <w:rsid w:val="00672ED0"/>
    <w:rsid w:val="00730A9A"/>
    <w:rsid w:val="00A97654"/>
    <w:rsid w:val="00BD4909"/>
    <w:rsid w:val="00E6276D"/>
    <w:rsid w:val="00E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F36AC-ABDF-45AD-A5B9-3136339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Emma Russell</cp:lastModifiedBy>
  <cp:revision>3</cp:revision>
  <dcterms:created xsi:type="dcterms:W3CDTF">2025-03-25T21:49:00Z</dcterms:created>
  <dcterms:modified xsi:type="dcterms:W3CDTF">2025-03-25T22:20:00Z</dcterms:modified>
</cp:coreProperties>
</file>